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A96" w:rsidRDefault="00907A96" w:rsidP="00907A96">
      <w:pPr>
        <w:tabs>
          <w:tab w:val="left" w:pos="1320"/>
        </w:tabs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907A96" w:rsidRDefault="00907A96" w:rsidP="00907A96">
      <w:pPr>
        <w:tabs>
          <w:tab w:val="left" w:pos="1320"/>
        </w:tabs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907A96" w:rsidRDefault="00907A96" w:rsidP="00907A96">
      <w:pPr>
        <w:tabs>
          <w:tab w:val="left" w:pos="1320"/>
        </w:tabs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907A96" w:rsidRDefault="00907A96" w:rsidP="00907A96">
      <w:pPr>
        <w:tabs>
          <w:tab w:val="left" w:pos="1320"/>
        </w:tabs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907A96" w:rsidRPr="00907A96" w:rsidRDefault="00907A96" w:rsidP="00907A96">
      <w:pPr>
        <w:tabs>
          <w:tab w:val="left" w:pos="1320"/>
        </w:tabs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907A96">
        <w:rPr>
          <w:rFonts w:ascii="Times New Roman" w:hAnsi="Times New Roman" w:cs="Times New Roman"/>
          <w:bCs/>
          <w:sz w:val="30"/>
          <w:szCs w:val="30"/>
        </w:rPr>
        <w:t>ПРИКАЗ</w:t>
      </w:r>
    </w:p>
    <w:p w:rsidR="00907A96" w:rsidRPr="00907A96" w:rsidRDefault="00907A96" w:rsidP="00907A9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07A96" w:rsidRDefault="007131ED" w:rsidP="00907A9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131ED">
        <w:rPr>
          <w:rFonts w:ascii="Times New Roman" w:hAnsi="Times New Roman" w:cs="Times New Roman"/>
          <w:sz w:val="30"/>
          <w:szCs w:val="30"/>
          <w:u w:val="single"/>
        </w:rPr>
        <w:t xml:space="preserve">04.04.2017 </w:t>
      </w:r>
      <w:r w:rsidR="00907A96" w:rsidRPr="007131ED">
        <w:rPr>
          <w:rFonts w:ascii="Times New Roman" w:hAnsi="Times New Roman" w:cs="Times New Roman"/>
          <w:sz w:val="30"/>
          <w:szCs w:val="30"/>
          <w:u w:val="single"/>
        </w:rPr>
        <w:t>№</w:t>
      </w:r>
      <w:r w:rsidRPr="007131ED">
        <w:rPr>
          <w:rFonts w:ascii="Times New Roman" w:hAnsi="Times New Roman" w:cs="Times New Roman"/>
          <w:sz w:val="30"/>
          <w:szCs w:val="30"/>
          <w:u w:val="single"/>
        </w:rPr>
        <w:t xml:space="preserve"> 30од</w:t>
      </w:r>
      <w:r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="00907A96" w:rsidRPr="00907A96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="00907A96" w:rsidRPr="00907A96">
        <w:rPr>
          <w:rFonts w:ascii="Times New Roman" w:hAnsi="Times New Roman" w:cs="Times New Roman"/>
          <w:sz w:val="30"/>
          <w:szCs w:val="30"/>
        </w:rPr>
        <w:tab/>
        <w:t xml:space="preserve">                           г. Минск</w:t>
      </w:r>
    </w:p>
    <w:p w:rsidR="00907A96" w:rsidRDefault="00907A96" w:rsidP="00907A9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907A96" w:rsidRDefault="00907A96" w:rsidP="00907A9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907A96" w:rsidRDefault="00907A96" w:rsidP="00C73177">
      <w:pPr>
        <w:tabs>
          <w:tab w:val="left" w:pos="4962"/>
        </w:tabs>
        <w:spacing w:after="0" w:line="280" w:lineRule="exact"/>
        <w:ind w:right="42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 внесении</w:t>
      </w:r>
      <w:r w:rsidR="00AF42A0">
        <w:rPr>
          <w:rFonts w:ascii="Times New Roman" w:hAnsi="Times New Roman" w:cs="Times New Roman"/>
          <w:sz w:val="30"/>
          <w:szCs w:val="30"/>
        </w:rPr>
        <w:t xml:space="preserve"> изменения в перечень экспертов</w:t>
      </w:r>
      <w:r>
        <w:rPr>
          <w:rFonts w:ascii="Times New Roman" w:hAnsi="Times New Roman" w:cs="Times New Roman"/>
          <w:sz w:val="30"/>
          <w:szCs w:val="30"/>
        </w:rPr>
        <w:t>–оценщиков, аттестованных Государственным комитетом по имуществ</w:t>
      </w:r>
      <w:r w:rsidR="00A70585">
        <w:rPr>
          <w:rFonts w:ascii="Times New Roman" w:hAnsi="Times New Roman" w:cs="Times New Roman"/>
          <w:sz w:val="30"/>
          <w:szCs w:val="30"/>
        </w:rPr>
        <w:t>у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</w:p>
    <w:p w:rsidR="00907A96" w:rsidRDefault="00907A96" w:rsidP="00907A96">
      <w:pPr>
        <w:spacing w:after="0" w:line="280" w:lineRule="exact"/>
        <w:ind w:right="4820"/>
        <w:jc w:val="both"/>
        <w:rPr>
          <w:rFonts w:ascii="Times New Roman" w:hAnsi="Times New Roman" w:cs="Times New Roman"/>
          <w:sz w:val="30"/>
          <w:szCs w:val="30"/>
        </w:rPr>
      </w:pPr>
    </w:p>
    <w:p w:rsidR="00907A96" w:rsidRDefault="00907A96" w:rsidP="00907A9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907A96">
        <w:rPr>
          <w:rFonts w:ascii="Times New Roman" w:hAnsi="Times New Roman" w:cs="Times New Roman"/>
          <w:sz w:val="30"/>
          <w:szCs w:val="30"/>
        </w:rPr>
        <w:t xml:space="preserve">В соответствии с </w:t>
      </w:r>
      <w:r>
        <w:rPr>
          <w:rFonts w:ascii="Times New Roman" w:hAnsi="Times New Roman" w:cs="Times New Roman"/>
          <w:sz w:val="30"/>
          <w:szCs w:val="30"/>
        </w:rPr>
        <w:t>абзацем 51 пункта 2</w:t>
      </w:r>
      <w:r w:rsidRPr="00907A96">
        <w:rPr>
          <w:rFonts w:ascii="Times New Roman" w:hAnsi="Times New Roman" w:cs="Times New Roman"/>
          <w:sz w:val="30"/>
          <w:szCs w:val="30"/>
        </w:rPr>
        <w:t xml:space="preserve"> </w:t>
      </w:r>
      <w:r w:rsidRPr="00907A96">
        <w:rPr>
          <w:rFonts w:ascii="Times New Roman" w:hAnsi="Times New Roman" w:cs="Times New Roman"/>
          <w:iCs/>
          <w:sz w:val="30"/>
          <w:szCs w:val="30"/>
        </w:rPr>
        <w:t xml:space="preserve">Положения </w:t>
      </w:r>
      <w:r w:rsidRPr="00907A96">
        <w:rPr>
          <w:rFonts w:ascii="Times New Roman" w:hAnsi="Times New Roman" w:cs="Times New Roman"/>
          <w:iCs/>
          <w:sz w:val="30"/>
          <w:szCs w:val="30"/>
        </w:rPr>
        <w:br/>
        <w:t xml:space="preserve">о порядке учета, хранения, оценки и реализации имущества, изъятого, арестованного или обращенного в доход государства, утвержденного Указом Президента Республики Беларусь от 19 февраля 2016 г. № 63 </w:t>
      </w:r>
      <w:r w:rsidRPr="00907A96">
        <w:rPr>
          <w:rFonts w:ascii="Times New Roman" w:hAnsi="Times New Roman" w:cs="Times New Roman"/>
          <w:iCs/>
          <w:sz w:val="30"/>
          <w:szCs w:val="30"/>
        </w:rPr>
        <w:br/>
        <w:t>«О совершенствовании работы с имуществом, изъятым, арестованным или обращенным в доход государства»</w:t>
      </w:r>
      <w:r w:rsidRPr="00907A96">
        <w:rPr>
          <w:rFonts w:ascii="Times New Roman" w:hAnsi="Times New Roman" w:cs="Times New Roman"/>
          <w:sz w:val="30"/>
          <w:szCs w:val="30"/>
        </w:rPr>
        <w:t>, ПРИКАЗЫВАЮ:</w:t>
      </w:r>
    </w:p>
    <w:p w:rsidR="00907A96" w:rsidRDefault="00CE01DB" w:rsidP="00907A96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разделе «по Гомельской области»</w:t>
      </w:r>
      <w:r w:rsidR="00C73177">
        <w:rPr>
          <w:rFonts w:ascii="Times New Roman" w:hAnsi="Times New Roman" w:cs="Times New Roman"/>
          <w:sz w:val="30"/>
          <w:szCs w:val="30"/>
        </w:rPr>
        <w:t xml:space="preserve"> П</w:t>
      </w:r>
      <w:r w:rsidR="00907A96">
        <w:rPr>
          <w:rFonts w:ascii="Times New Roman" w:hAnsi="Times New Roman" w:cs="Times New Roman"/>
          <w:sz w:val="30"/>
          <w:szCs w:val="30"/>
        </w:rPr>
        <w:t>еречн</w:t>
      </w:r>
      <w:r w:rsidR="00C73177">
        <w:rPr>
          <w:rFonts w:ascii="Times New Roman" w:hAnsi="Times New Roman" w:cs="Times New Roman"/>
          <w:sz w:val="30"/>
          <w:szCs w:val="30"/>
        </w:rPr>
        <w:t>я</w:t>
      </w:r>
      <w:r w:rsidR="00907A96">
        <w:rPr>
          <w:rFonts w:ascii="Times New Roman" w:hAnsi="Times New Roman" w:cs="Times New Roman"/>
          <w:sz w:val="30"/>
          <w:szCs w:val="30"/>
        </w:rPr>
        <w:t xml:space="preserve"> экспертов-оценщиков, аттестованных Государственным комитетом по имуществу Республики Беларусь, работающих в государственных организациях, доля государственной собственности в уставном фонде которых составляет более 50 процентов, осуществляющих оценочную деятельность</w:t>
      </w:r>
      <w:r w:rsidR="00234B3B">
        <w:rPr>
          <w:rFonts w:ascii="Times New Roman" w:hAnsi="Times New Roman" w:cs="Times New Roman"/>
          <w:sz w:val="30"/>
          <w:szCs w:val="30"/>
        </w:rPr>
        <w:t>,</w:t>
      </w:r>
      <w:r w:rsidR="00907A96">
        <w:rPr>
          <w:rFonts w:ascii="Times New Roman" w:hAnsi="Times New Roman" w:cs="Times New Roman"/>
          <w:sz w:val="30"/>
          <w:szCs w:val="30"/>
        </w:rPr>
        <w:t xml:space="preserve"> а также Белорусской торгово-промышленной палате, ее подразделениях, созданных ею унитарных предприятиях по оказанию услуг, утвержденного приказом директора Департамента по гуманитарной деятельности Управления делами Президента Республики Беларусь от 23.08.2016 № 45од </w:t>
      </w:r>
      <w:r w:rsidR="00C73177">
        <w:rPr>
          <w:rFonts w:ascii="Times New Roman" w:hAnsi="Times New Roman" w:cs="Times New Roman"/>
          <w:sz w:val="30"/>
          <w:szCs w:val="30"/>
        </w:rPr>
        <w:t xml:space="preserve">(с изменениями и дополнениями, внесенными приказами директора Департамента от 27.09.2016 № 56од, от 03.11.2016 № 61од) </w:t>
      </w:r>
      <w:r>
        <w:rPr>
          <w:rFonts w:ascii="Times New Roman" w:hAnsi="Times New Roman" w:cs="Times New Roman"/>
          <w:sz w:val="30"/>
          <w:szCs w:val="30"/>
        </w:rPr>
        <w:t>слова «Митрофанова Анна Алексеевна» заменить словами «Щербакова Анна Алексеевна»</w:t>
      </w:r>
      <w:r w:rsidR="00234B3B">
        <w:rPr>
          <w:rFonts w:ascii="Times New Roman" w:hAnsi="Times New Roman" w:cs="Times New Roman"/>
          <w:sz w:val="30"/>
          <w:szCs w:val="30"/>
        </w:rPr>
        <w:t>.</w:t>
      </w:r>
    </w:p>
    <w:p w:rsidR="00CE01DB" w:rsidRDefault="00CE01DB" w:rsidP="00CE01D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30"/>
          <w:szCs w:val="30"/>
        </w:rPr>
      </w:pPr>
      <w:r w:rsidRPr="00CE01DB">
        <w:rPr>
          <w:rFonts w:ascii="Times New Roman" w:hAnsi="Times New Roman" w:cs="Times New Roman"/>
          <w:sz w:val="30"/>
          <w:szCs w:val="30"/>
        </w:rPr>
        <w:t>Управлению анализа и методологии работы с имуществом (</w:t>
      </w:r>
      <w:proofErr w:type="spellStart"/>
      <w:r w:rsidR="009C5F63">
        <w:rPr>
          <w:rFonts w:ascii="Times New Roman" w:hAnsi="Times New Roman" w:cs="Times New Roman"/>
          <w:sz w:val="30"/>
          <w:szCs w:val="30"/>
        </w:rPr>
        <w:t>Чернышов</w:t>
      </w:r>
      <w:proofErr w:type="spellEnd"/>
      <w:r w:rsidR="009C5F63">
        <w:rPr>
          <w:rFonts w:ascii="Times New Roman" w:hAnsi="Times New Roman" w:cs="Times New Roman"/>
          <w:sz w:val="30"/>
          <w:szCs w:val="30"/>
        </w:rPr>
        <w:t xml:space="preserve"> С.А.</w:t>
      </w:r>
      <w:r w:rsidRPr="00CE01DB">
        <w:rPr>
          <w:rFonts w:ascii="Times New Roman" w:hAnsi="Times New Roman" w:cs="Times New Roman"/>
          <w:sz w:val="30"/>
          <w:szCs w:val="30"/>
        </w:rPr>
        <w:t>) довести настоящий приказ до сведения подразделений Департамента, уполномоченных органов и иных заинтересованных.</w:t>
      </w:r>
    </w:p>
    <w:p w:rsidR="009C5F63" w:rsidRDefault="009C5F63" w:rsidP="009C5F63">
      <w:pPr>
        <w:spacing w:after="0" w:line="280" w:lineRule="exact"/>
        <w:ind w:firstLine="705"/>
        <w:jc w:val="both"/>
        <w:rPr>
          <w:rFonts w:ascii="Times New Roman" w:hAnsi="Times New Roman" w:cs="Times New Roman"/>
          <w:sz w:val="30"/>
          <w:szCs w:val="30"/>
        </w:rPr>
      </w:pPr>
    </w:p>
    <w:p w:rsidR="009C5F63" w:rsidRDefault="009C5F63" w:rsidP="009C5F63">
      <w:pPr>
        <w:spacing w:after="0" w:line="280" w:lineRule="exact"/>
        <w:ind w:firstLine="705"/>
        <w:jc w:val="both"/>
        <w:rPr>
          <w:rFonts w:ascii="Times New Roman" w:hAnsi="Times New Roman" w:cs="Times New Roman"/>
          <w:sz w:val="30"/>
          <w:szCs w:val="30"/>
        </w:rPr>
      </w:pPr>
      <w:r w:rsidRPr="00F62300">
        <w:rPr>
          <w:rFonts w:ascii="Times New Roman" w:hAnsi="Times New Roman" w:cs="Times New Roman"/>
          <w:sz w:val="30"/>
          <w:szCs w:val="30"/>
        </w:rPr>
        <w:t xml:space="preserve">Основание: докладная </w:t>
      </w:r>
      <w:r>
        <w:rPr>
          <w:rFonts w:ascii="Times New Roman" w:hAnsi="Times New Roman" w:cs="Times New Roman"/>
          <w:sz w:val="30"/>
          <w:szCs w:val="30"/>
        </w:rPr>
        <w:t xml:space="preserve">заместителя директора Департамента  </w:t>
      </w:r>
    </w:p>
    <w:p w:rsidR="009C5F63" w:rsidRPr="00F62300" w:rsidRDefault="009C5F63" w:rsidP="009C5F63">
      <w:pPr>
        <w:spacing w:after="0" w:line="280" w:lineRule="exac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30"/>
          <w:szCs w:val="30"/>
        </w:rPr>
        <w:t>Д.В.Шекунова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от 28</w:t>
      </w:r>
      <w:r w:rsidRPr="00F62300">
        <w:rPr>
          <w:rFonts w:ascii="Times New Roman" w:hAnsi="Times New Roman" w:cs="Times New Roman"/>
          <w:sz w:val="30"/>
          <w:szCs w:val="30"/>
        </w:rPr>
        <w:t xml:space="preserve"> марта 2017 г. </w:t>
      </w:r>
    </w:p>
    <w:p w:rsidR="00234B3B" w:rsidRDefault="00234B3B" w:rsidP="00234B3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D7C76" w:rsidRPr="00907A96" w:rsidRDefault="00234B3B" w:rsidP="007131E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Директор Департамента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В.А.Скакун</w:t>
      </w:r>
      <w:proofErr w:type="spellEnd"/>
    </w:p>
    <w:sectPr w:rsidR="00FD7C76" w:rsidRPr="00907A96" w:rsidSect="009C5F63">
      <w:pgSz w:w="11906" w:h="16838"/>
      <w:pgMar w:top="851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E64E4"/>
    <w:multiLevelType w:val="hybridMultilevel"/>
    <w:tmpl w:val="76702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0427F"/>
    <w:multiLevelType w:val="hybridMultilevel"/>
    <w:tmpl w:val="8C54E7CE"/>
    <w:lvl w:ilvl="0" w:tplc="2E6AF4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A96"/>
    <w:rsid w:val="00065929"/>
    <w:rsid w:val="00234B3B"/>
    <w:rsid w:val="00251EBB"/>
    <w:rsid w:val="003415AB"/>
    <w:rsid w:val="0049329B"/>
    <w:rsid w:val="007131ED"/>
    <w:rsid w:val="00907A96"/>
    <w:rsid w:val="009C5F63"/>
    <w:rsid w:val="00A70585"/>
    <w:rsid w:val="00AF42A0"/>
    <w:rsid w:val="00C73177"/>
    <w:rsid w:val="00CE01DB"/>
    <w:rsid w:val="00FD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41FA1"/>
  <w15:docId w15:val="{DD82EEEB-76C8-44F9-B837-79B8B7CFF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A96"/>
    <w:pPr>
      <w:ind w:left="720"/>
      <w:contextualSpacing/>
    </w:pPr>
  </w:style>
  <w:style w:type="table" w:styleId="a4">
    <w:name w:val="Table Grid"/>
    <w:basedOn w:val="a1"/>
    <w:uiPriority w:val="59"/>
    <w:rsid w:val="00907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51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1E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Depart31</cp:lastModifiedBy>
  <cp:revision>4</cp:revision>
  <cp:lastPrinted>2017-03-31T11:18:00Z</cp:lastPrinted>
  <dcterms:created xsi:type="dcterms:W3CDTF">2017-04-04T14:10:00Z</dcterms:created>
  <dcterms:modified xsi:type="dcterms:W3CDTF">2017-04-05T10:42:00Z</dcterms:modified>
</cp:coreProperties>
</file>